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"/>
        <w:gridCol w:w="3432"/>
        <w:gridCol w:w="1182"/>
        <w:gridCol w:w="1203"/>
      </w:tblGrid>
      <w:tr w:rsidR="005072A5" w:rsidRPr="00AA0891" w:rsidTr="006134E4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6134E4">
        <w:trPr>
          <w:trHeight w:val="45"/>
        </w:trPr>
        <w:tc>
          <w:tcPr>
            <w:tcW w:w="0" w:type="auto"/>
          </w:tcPr>
          <w:p w:rsidR="005072A5" w:rsidRDefault="00022EFA">
            <w:r>
              <w:t>Prosinec</w:t>
            </w:r>
            <w:r w:rsidR="00EB7594">
              <w:t xml:space="preserve"> </w:t>
            </w:r>
          </w:p>
        </w:tc>
        <w:tc>
          <w:tcPr>
            <w:tcW w:w="3432" w:type="dxa"/>
          </w:tcPr>
          <w:p w:rsidR="00EB7594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Čtu a zapisuji čísla v oboru do </w:t>
            </w:r>
            <w:r w:rsidR="00022EFA">
              <w:t>100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Zobrazím čísla na číselné ose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Porovnávám čísla, zapíšu vztah rovnosti a nerovnosti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Sčítám a odčítám v oboru do </w:t>
            </w:r>
            <w:r w:rsidR="00022EFA">
              <w:t>100</w:t>
            </w:r>
            <w:r>
              <w:t xml:space="preserve"> bez přechodu přes 10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Řeším a tvořím slovní úlohy na sčítání a odčítání, formu</w:t>
            </w:r>
            <w:r w:rsidR="00C94F85">
              <w:t>lu</w:t>
            </w:r>
            <w:r>
              <w:t>ji k nim odpovědi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Řeším a tvořím slovní úlohy vedoucí ke </w:t>
            </w:r>
            <w:proofErr w:type="gramStart"/>
            <w:r>
              <w:t>vztahu ,,o</w:t>
            </w:r>
            <w:proofErr w:type="gramEnd"/>
            <w:r>
              <w:t xml:space="preserve"> x více/ méně“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Provedu rozklad čísel na desítky a jednotky.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Rozeznám, pojmenuji a načrtnu základní rovinné tvary, uvedu příklady těchto útvarů ve svém okolí. 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Rozeznám, pojmenuji a načrtnu základní rovinné </w:t>
            </w:r>
            <w:proofErr w:type="gramStart"/>
            <w:r>
              <w:t>útvary</w:t>
            </w:r>
            <w:r w:rsidR="003D427E">
              <w:t>- lomená</w:t>
            </w:r>
            <w:proofErr w:type="gramEnd"/>
            <w:r w:rsidR="003D427E">
              <w:t xml:space="preserve"> čára, křivá čára, přímka, bod, úsečka.</w:t>
            </w:r>
          </w:p>
          <w:p w:rsidR="00022EFA" w:rsidRDefault="00022EFA" w:rsidP="00D40BD1">
            <w:pPr>
              <w:pStyle w:val="Odstavecseseznamem"/>
              <w:numPr>
                <w:ilvl w:val="0"/>
                <w:numId w:val="10"/>
              </w:numPr>
            </w:pPr>
            <w:r>
              <w:t>Narýsuji úsečku dané délky.</w:t>
            </w:r>
          </w:p>
          <w:p w:rsidR="00EB7594" w:rsidRDefault="00EB7594" w:rsidP="00EB7594"/>
          <w:p w:rsidR="00351CEB" w:rsidRDefault="00351CEB" w:rsidP="00D40BD1">
            <w:pPr>
              <w:pStyle w:val="Odstavecseseznamem"/>
            </w:pPr>
          </w:p>
        </w:tc>
        <w:tc>
          <w:tcPr>
            <w:tcW w:w="1182" w:type="dxa"/>
          </w:tcPr>
          <w:p w:rsidR="005072A5" w:rsidRDefault="005072A5"/>
        </w:tc>
        <w:tc>
          <w:tcPr>
            <w:tcW w:w="1203" w:type="dxa"/>
          </w:tcPr>
          <w:p w:rsidR="005072A5" w:rsidRDefault="005072A5"/>
        </w:tc>
      </w:tr>
      <w:tr w:rsidR="005072A5" w:rsidTr="006134E4">
        <w:trPr>
          <w:trHeight w:val="45"/>
        </w:trPr>
        <w:tc>
          <w:tcPr>
            <w:tcW w:w="0" w:type="auto"/>
          </w:tcPr>
          <w:p w:rsidR="00351CEB" w:rsidRDefault="00022EFA" w:rsidP="00B2108D">
            <w:proofErr w:type="gramStart"/>
            <w:r>
              <w:t>Leden</w:t>
            </w:r>
            <w:proofErr w:type="gramEnd"/>
          </w:p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Default="00351CEB" w:rsidP="00351CEB"/>
          <w:p w:rsidR="005072A5" w:rsidRPr="00351CEB" w:rsidRDefault="005072A5" w:rsidP="00351CEB"/>
        </w:tc>
        <w:tc>
          <w:tcPr>
            <w:tcW w:w="3432" w:type="dxa"/>
          </w:tcPr>
          <w:p w:rsidR="001F6EA8" w:rsidRDefault="001F6EA8" w:rsidP="00B26F00">
            <w:pPr>
              <w:rPr>
                <w:rFonts w:eastAsia="Calibri" w:cs="Calibri"/>
              </w:rPr>
            </w:pPr>
          </w:p>
          <w:p w:rsidR="003D427E" w:rsidRPr="00022EFA" w:rsidRDefault="00022EFA" w:rsidP="00022EFA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Sčítám a odčítám dvojciferné číslo s jednociferným v oboru </w:t>
            </w:r>
            <w:proofErr w:type="gramStart"/>
            <w:r>
              <w:rPr>
                <w:rFonts w:eastAsia="Calibri" w:cs="Calibri"/>
              </w:rPr>
              <w:t>0- 100</w:t>
            </w:r>
            <w:proofErr w:type="gramEnd"/>
            <w:r>
              <w:rPr>
                <w:rFonts w:eastAsia="Calibri" w:cs="Calibri"/>
              </w:rPr>
              <w:t xml:space="preserve"> s přechodem desítek.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Řeším a tvořím slovní úlohy, formu</w:t>
            </w:r>
            <w:r w:rsidR="00C94F85">
              <w:rPr>
                <w:rFonts w:eastAsia="Calibri" w:cs="Calibri"/>
              </w:rPr>
              <w:t>lu</w:t>
            </w:r>
            <w:r>
              <w:rPr>
                <w:rFonts w:eastAsia="Calibri" w:cs="Calibri"/>
              </w:rPr>
              <w:t xml:space="preserve">ji odpovědi. 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Počítám příklady se závorkami.</w:t>
            </w:r>
          </w:p>
          <w:p w:rsidR="00022EFA" w:rsidRDefault="00022EFA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Rozliším sudá a lichá čísla. </w:t>
            </w:r>
          </w:p>
          <w:p w:rsidR="00022EFA" w:rsidRDefault="00022EFA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Počítám s </w:t>
            </w:r>
            <w:proofErr w:type="spellStart"/>
            <w:r>
              <w:rPr>
                <w:rFonts w:eastAsia="Calibri" w:cs="Calibri"/>
              </w:rPr>
              <w:t>penězi.</w:t>
            </w:r>
          </w:p>
          <w:p w:rsidR="00022EFA" w:rsidRDefault="00022EFA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proofErr w:type="spellEnd"/>
            <w:r>
              <w:rPr>
                <w:rFonts w:eastAsia="Calibri" w:cs="Calibri"/>
              </w:rPr>
              <w:lastRenderedPageBreak/>
              <w:t xml:space="preserve">Porovnám úsečky, určím jejich střed. 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Doplním tabulku podle daného mechanismu.</w:t>
            </w:r>
          </w:p>
          <w:p w:rsidR="001F6EA8" w:rsidRDefault="001F6EA8" w:rsidP="00B26F00">
            <w:pPr>
              <w:rPr>
                <w:rFonts w:eastAsia="Calibri" w:cs="Calibri"/>
              </w:rPr>
            </w:pPr>
          </w:p>
          <w:p w:rsidR="001F6EA8" w:rsidRDefault="001F6EA8" w:rsidP="00B26F00">
            <w:pPr>
              <w:rPr>
                <w:rFonts w:eastAsia="Calibri" w:cs="Calibri"/>
              </w:rPr>
            </w:pPr>
          </w:p>
          <w:p w:rsidR="005072A5" w:rsidRDefault="005072A5" w:rsidP="00D62DCE"/>
        </w:tc>
        <w:tc>
          <w:tcPr>
            <w:tcW w:w="1182" w:type="dxa"/>
          </w:tcPr>
          <w:p w:rsidR="005072A5" w:rsidRDefault="005072A5" w:rsidP="00B2108D"/>
        </w:tc>
        <w:tc>
          <w:tcPr>
            <w:tcW w:w="1203" w:type="dxa"/>
          </w:tcPr>
          <w:p w:rsidR="005072A5" w:rsidRDefault="005072A5" w:rsidP="00B2108D"/>
        </w:tc>
      </w:tr>
      <w:tr w:rsidR="00120470" w:rsidTr="006134E4">
        <w:trPr>
          <w:trHeight w:val="45"/>
        </w:trPr>
        <w:tc>
          <w:tcPr>
            <w:tcW w:w="0" w:type="auto"/>
          </w:tcPr>
          <w:p w:rsidR="00120470" w:rsidRDefault="00022EFA" w:rsidP="00120470">
            <w:r>
              <w:t>Únor</w:t>
            </w:r>
          </w:p>
        </w:tc>
        <w:tc>
          <w:tcPr>
            <w:tcW w:w="3432" w:type="dxa"/>
          </w:tcPr>
          <w:p w:rsidR="00EB7594" w:rsidRDefault="00EB7594" w:rsidP="00EB7594"/>
          <w:p w:rsidR="00022EFA" w:rsidRDefault="00022EFA" w:rsidP="003D427E">
            <w:pPr>
              <w:pStyle w:val="Odstavecseseznamem"/>
              <w:numPr>
                <w:ilvl w:val="0"/>
                <w:numId w:val="10"/>
              </w:numPr>
            </w:pPr>
            <w:r>
              <w:t>Sčítám a odčítám čísla v oboru do 100 s přechodem desítek, pracuji s tabulkami.</w:t>
            </w:r>
          </w:p>
          <w:p w:rsidR="00022EFA" w:rsidRDefault="00022EFA" w:rsidP="003D427E">
            <w:pPr>
              <w:pStyle w:val="Odstavecseseznamem"/>
              <w:numPr>
                <w:ilvl w:val="0"/>
                <w:numId w:val="10"/>
              </w:numPr>
            </w:pPr>
            <w:r>
              <w:t>Měřím objem a hmotnost, znám jejich jednotky.</w:t>
            </w:r>
          </w:p>
          <w:p w:rsidR="00022EFA" w:rsidRDefault="00022EFA" w:rsidP="003D427E">
            <w:pPr>
              <w:pStyle w:val="Odstavecseseznamem"/>
              <w:numPr>
                <w:ilvl w:val="0"/>
                <w:numId w:val="10"/>
              </w:numPr>
            </w:pPr>
            <w:r>
              <w:t>Provádím odhad délky úsečky.</w:t>
            </w:r>
          </w:p>
          <w:p w:rsidR="00022EFA" w:rsidRDefault="00022EFA" w:rsidP="003D427E">
            <w:pPr>
              <w:pStyle w:val="Odstavecseseznamem"/>
              <w:numPr>
                <w:ilvl w:val="0"/>
                <w:numId w:val="10"/>
              </w:numPr>
            </w:pPr>
            <w:r>
              <w:t>Měřím délku na milimetry.</w:t>
            </w:r>
          </w:p>
          <w:p w:rsidR="001F6EA8" w:rsidRDefault="001F6EA8" w:rsidP="00120470">
            <w:bookmarkStart w:id="0" w:name="_GoBack"/>
            <w:bookmarkEnd w:id="0"/>
          </w:p>
          <w:p w:rsidR="00871C75" w:rsidRDefault="00871C75" w:rsidP="00871C75"/>
          <w:p w:rsidR="00871C75" w:rsidRDefault="00871C75" w:rsidP="00871C75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</w:tc>
        <w:tc>
          <w:tcPr>
            <w:tcW w:w="1182" w:type="dxa"/>
          </w:tcPr>
          <w:p w:rsidR="00120470" w:rsidRDefault="00120470" w:rsidP="00120470"/>
        </w:tc>
        <w:tc>
          <w:tcPr>
            <w:tcW w:w="1203" w:type="dxa"/>
          </w:tcPr>
          <w:p w:rsidR="00120470" w:rsidRDefault="00120470" w:rsidP="00120470"/>
        </w:tc>
      </w:tr>
    </w:tbl>
    <w:p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39FB"/>
    <w:multiLevelType w:val="hybridMultilevel"/>
    <w:tmpl w:val="05F4A074"/>
    <w:lvl w:ilvl="0" w:tplc="356E0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0254"/>
    <w:multiLevelType w:val="hybridMultilevel"/>
    <w:tmpl w:val="E58CB692"/>
    <w:lvl w:ilvl="0" w:tplc="0F860B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15AD"/>
    <w:multiLevelType w:val="hybridMultilevel"/>
    <w:tmpl w:val="912CED5E"/>
    <w:lvl w:ilvl="0" w:tplc="F272A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5EA3"/>
    <w:multiLevelType w:val="hybridMultilevel"/>
    <w:tmpl w:val="50D6759A"/>
    <w:lvl w:ilvl="0" w:tplc="F70E7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358B2"/>
    <w:multiLevelType w:val="hybridMultilevel"/>
    <w:tmpl w:val="06A443A2"/>
    <w:lvl w:ilvl="0" w:tplc="7C16B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98C"/>
    <w:multiLevelType w:val="hybridMultilevel"/>
    <w:tmpl w:val="9832515A"/>
    <w:lvl w:ilvl="0" w:tplc="31223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C4386"/>
    <w:multiLevelType w:val="hybridMultilevel"/>
    <w:tmpl w:val="1DA81FA6"/>
    <w:lvl w:ilvl="0" w:tplc="8A7E7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E0B79"/>
    <w:multiLevelType w:val="hybridMultilevel"/>
    <w:tmpl w:val="1F763ABC"/>
    <w:lvl w:ilvl="0" w:tplc="B212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22EFA"/>
    <w:rsid w:val="0003157F"/>
    <w:rsid w:val="000A0777"/>
    <w:rsid w:val="0011080D"/>
    <w:rsid w:val="00120470"/>
    <w:rsid w:val="0014302E"/>
    <w:rsid w:val="00161241"/>
    <w:rsid w:val="001F6EA8"/>
    <w:rsid w:val="00351CEB"/>
    <w:rsid w:val="00353C13"/>
    <w:rsid w:val="003D427E"/>
    <w:rsid w:val="00437820"/>
    <w:rsid w:val="00465CC9"/>
    <w:rsid w:val="004B3C76"/>
    <w:rsid w:val="004E337B"/>
    <w:rsid w:val="005072A5"/>
    <w:rsid w:val="00576978"/>
    <w:rsid w:val="006001BE"/>
    <w:rsid w:val="006134E4"/>
    <w:rsid w:val="006536A4"/>
    <w:rsid w:val="006C44E7"/>
    <w:rsid w:val="006D5266"/>
    <w:rsid w:val="00750687"/>
    <w:rsid w:val="0075130D"/>
    <w:rsid w:val="0075659E"/>
    <w:rsid w:val="007C4BDF"/>
    <w:rsid w:val="007F3E50"/>
    <w:rsid w:val="00871C75"/>
    <w:rsid w:val="008E6F90"/>
    <w:rsid w:val="008F5EBE"/>
    <w:rsid w:val="009520DB"/>
    <w:rsid w:val="009F27D0"/>
    <w:rsid w:val="00A041AA"/>
    <w:rsid w:val="00AA0891"/>
    <w:rsid w:val="00AB1E71"/>
    <w:rsid w:val="00B2108D"/>
    <w:rsid w:val="00B26F00"/>
    <w:rsid w:val="00B936D2"/>
    <w:rsid w:val="00BF3A9A"/>
    <w:rsid w:val="00C94F85"/>
    <w:rsid w:val="00D40BD1"/>
    <w:rsid w:val="00D62DCE"/>
    <w:rsid w:val="00EB7594"/>
    <w:rsid w:val="00ED5EB8"/>
    <w:rsid w:val="00EF1595"/>
    <w:rsid w:val="00F958D5"/>
    <w:rsid w:val="00FB1136"/>
    <w:rsid w:val="00FC707E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9EFE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5550a573-f9b8-4d10-ae18-e3f044d6417a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0FB2AEC-9375-4568-A62C-0D98C03E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Václava Mikešová</cp:lastModifiedBy>
  <cp:revision>6</cp:revision>
  <dcterms:created xsi:type="dcterms:W3CDTF">2025-01-14T10:08:00Z</dcterms:created>
  <dcterms:modified xsi:type="dcterms:W3CDTF">2026-02-23T13:30:00Z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