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D9C9" w14:textId="77777777" w:rsidR="006538C5" w:rsidRDefault="006538C5"/>
    <w:p w14:paraId="42C2B90F" w14:textId="77777777" w:rsidR="006538C5" w:rsidRDefault="006538C5" w:rsidP="006538C5">
      <w:pPr>
        <w:jc w:val="center"/>
        <w:rPr>
          <w:b/>
          <w:bCs/>
        </w:rPr>
      </w:pPr>
      <w:r>
        <w:rPr>
          <w:b/>
          <w:bCs/>
        </w:rPr>
        <w:t>Učební plán – 6. B</w:t>
      </w:r>
    </w:p>
    <w:p w14:paraId="4342581B" w14:textId="77777777" w:rsidR="006538C5" w:rsidRDefault="006538C5" w:rsidP="006538C5">
      <w:pPr>
        <w:jc w:val="center"/>
        <w:rPr>
          <w:b/>
          <w:bCs/>
        </w:rPr>
      </w:pPr>
      <w:r>
        <w:rPr>
          <w:b/>
          <w:bCs/>
        </w:rPr>
        <w:t>Dějepis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6538C5" w14:paraId="79843472" w14:textId="77777777" w:rsidTr="00223004">
        <w:trPr>
          <w:trHeight w:val="566"/>
        </w:trPr>
        <w:tc>
          <w:tcPr>
            <w:tcW w:w="4536" w:type="dxa"/>
          </w:tcPr>
          <w:p w14:paraId="633ACD9C" w14:textId="77777777" w:rsidR="006538C5" w:rsidRPr="00F370C4" w:rsidRDefault="006538C5" w:rsidP="0022300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61EED6A7" w14:textId="77777777" w:rsidR="006538C5" w:rsidRPr="00F370C4" w:rsidRDefault="006538C5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22AD9D9C" w14:textId="77777777" w:rsidR="006538C5" w:rsidRPr="00F370C4" w:rsidRDefault="006538C5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6538C5" w14:paraId="258A8C24" w14:textId="77777777" w:rsidTr="00223004">
        <w:trPr>
          <w:trHeight w:val="2812"/>
        </w:trPr>
        <w:tc>
          <w:tcPr>
            <w:tcW w:w="4536" w:type="dxa"/>
          </w:tcPr>
          <w:p w14:paraId="5FDD0441" w14:textId="01BF8BAC" w:rsidR="006538C5" w:rsidRDefault="006538C5" w:rsidP="00223004">
            <w:r>
              <w:t>Únor</w:t>
            </w:r>
          </w:p>
          <w:p w14:paraId="3CF921C8" w14:textId="77777777" w:rsidR="006538C5" w:rsidRDefault="006538C5" w:rsidP="00223004"/>
          <w:p w14:paraId="3C91CC46" w14:textId="77777777" w:rsidR="006538C5" w:rsidRDefault="006538C5" w:rsidP="00223004"/>
        </w:tc>
        <w:tc>
          <w:tcPr>
            <w:tcW w:w="4538" w:type="dxa"/>
          </w:tcPr>
          <w:p w14:paraId="0D7993C2" w14:textId="74AE3C50" w:rsidR="006538C5" w:rsidRDefault="006538C5" w:rsidP="00223004">
            <w:r w:rsidRPr="006538C5">
              <w:t xml:space="preserve">STAROVĚK </w:t>
            </w:r>
            <w:r>
              <w:t>–</w:t>
            </w:r>
            <w:r w:rsidRPr="006538C5">
              <w:t xml:space="preserve"> starověké civilizace a jejich kulturní odkaz </w:t>
            </w:r>
            <w:r>
              <w:t>–</w:t>
            </w:r>
            <w:r w:rsidRPr="006538C5">
              <w:t xml:space="preserve"> Mezopotámie, Palestina</w:t>
            </w:r>
          </w:p>
          <w:p w14:paraId="0C2622B1" w14:textId="77777777" w:rsidR="006538C5" w:rsidRDefault="006538C5" w:rsidP="00223004"/>
          <w:p w14:paraId="2E0D9008" w14:textId="77777777" w:rsidR="006538C5" w:rsidRPr="00CA77B4" w:rsidRDefault="006538C5" w:rsidP="00223004"/>
          <w:p w14:paraId="595B516E" w14:textId="77777777" w:rsidR="006538C5" w:rsidRDefault="006538C5" w:rsidP="00223004"/>
        </w:tc>
        <w:tc>
          <w:tcPr>
            <w:tcW w:w="5096" w:type="dxa"/>
          </w:tcPr>
          <w:p w14:paraId="17F1DFCD" w14:textId="77777777" w:rsidR="00793C0F" w:rsidRDefault="00793C0F" w:rsidP="006538C5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Žák o</w:t>
            </w:r>
            <w:r w:rsidRPr="00793C0F">
              <w:t>bjasní vliv přírodních poměrů na vývoj starověkých států</w:t>
            </w:r>
            <w:r>
              <w:t>.</w:t>
            </w:r>
          </w:p>
          <w:p w14:paraId="0B324DC5" w14:textId="77777777" w:rsidR="006538C5" w:rsidRDefault="00793C0F" w:rsidP="006538C5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U</w:t>
            </w:r>
            <w:r w:rsidRPr="00793C0F">
              <w:t>vede obecné znaky a specifické zvláštnosti jejich hospodářského, společenského, politického, kulturního a náboženského vývoje</w:t>
            </w:r>
            <w:r>
              <w:t>.</w:t>
            </w:r>
          </w:p>
          <w:p w14:paraId="7A9E4A05" w14:textId="6A650E76" w:rsidR="00877601" w:rsidRDefault="00877601" w:rsidP="006538C5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O</w:t>
            </w:r>
            <w:r w:rsidRPr="00877601">
              <w:t>bjasní přínos starověkých států pro rozvoj světové civilizace, uvede nejvýznamnější typy památek</w:t>
            </w:r>
            <w:r>
              <w:t>.</w:t>
            </w:r>
          </w:p>
        </w:tc>
      </w:tr>
      <w:tr w:rsidR="006538C5" w14:paraId="431C4A08" w14:textId="77777777" w:rsidTr="00223004">
        <w:trPr>
          <w:trHeight w:val="2812"/>
        </w:trPr>
        <w:tc>
          <w:tcPr>
            <w:tcW w:w="4536" w:type="dxa"/>
          </w:tcPr>
          <w:p w14:paraId="4F2F1153" w14:textId="0273DC0F" w:rsidR="006538C5" w:rsidRDefault="006538C5" w:rsidP="00223004">
            <w:r>
              <w:t>Březen</w:t>
            </w:r>
          </w:p>
          <w:p w14:paraId="5BB88B98" w14:textId="77777777" w:rsidR="006538C5" w:rsidRDefault="006538C5" w:rsidP="00223004"/>
        </w:tc>
        <w:tc>
          <w:tcPr>
            <w:tcW w:w="4538" w:type="dxa"/>
          </w:tcPr>
          <w:p w14:paraId="2692C629" w14:textId="720E0385" w:rsidR="00793C0F" w:rsidRDefault="00793C0F" w:rsidP="00793C0F">
            <w:r w:rsidRPr="006538C5">
              <w:t xml:space="preserve">STAROVĚK </w:t>
            </w:r>
            <w:r>
              <w:t>–</w:t>
            </w:r>
            <w:r w:rsidRPr="006538C5">
              <w:t xml:space="preserve"> starověké civilizace a jejich kulturní odkaz </w:t>
            </w:r>
            <w:r>
              <w:t>–</w:t>
            </w:r>
            <w:r w:rsidRPr="006538C5">
              <w:t xml:space="preserve"> Egypt, Indie, Čína</w:t>
            </w:r>
          </w:p>
          <w:p w14:paraId="3D7CCF85" w14:textId="77777777" w:rsidR="00793C0F" w:rsidRDefault="00793C0F" w:rsidP="00223004">
            <w:pPr>
              <w:rPr>
                <w:b/>
                <w:bCs/>
              </w:rPr>
            </w:pPr>
          </w:p>
          <w:p w14:paraId="6302856C" w14:textId="77777777" w:rsidR="006538C5" w:rsidRDefault="006538C5" w:rsidP="00223004"/>
          <w:p w14:paraId="72C57186" w14:textId="77777777" w:rsidR="006538C5" w:rsidRDefault="006538C5" w:rsidP="00223004"/>
          <w:p w14:paraId="1BA11419" w14:textId="77777777" w:rsidR="006538C5" w:rsidRDefault="006538C5" w:rsidP="00223004"/>
          <w:p w14:paraId="0D8CC4A6" w14:textId="77777777" w:rsidR="006538C5" w:rsidRDefault="006538C5" w:rsidP="00223004"/>
          <w:p w14:paraId="6C60C54E" w14:textId="77777777" w:rsidR="006538C5" w:rsidRDefault="006538C5" w:rsidP="00223004"/>
          <w:p w14:paraId="577E3998" w14:textId="77777777" w:rsidR="006538C5" w:rsidRDefault="006538C5" w:rsidP="00223004"/>
        </w:tc>
        <w:tc>
          <w:tcPr>
            <w:tcW w:w="5096" w:type="dxa"/>
          </w:tcPr>
          <w:p w14:paraId="09DD702C" w14:textId="77777777" w:rsidR="00793C0F" w:rsidRDefault="00793C0F" w:rsidP="00793C0F">
            <w:pPr>
              <w:pStyle w:val="Odstavecseseznamem"/>
              <w:numPr>
                <w:ilvl w:val="0"/>
                <w:numId w:val="6"/>
              </w:numPr>
              <w:spacing w:after="160" w:line="240" w:lineRule="auto"/>
            </w:pPr>
            <w:r>
              <w:t>Žák o</w:t>
            </w:r>
            <w:r w:rsidRPr="00793C0F">
              <w:t>bjasní vliv přírodních poměrů na vývoj starověkých států</w:t>
            </w:r>
            <w:r>
              <w:t>.</w:t>
            </w:r>
          </w:p>
          <w:p w14:paraId="20746A97" w14:textId="0F24F83E" w:rsidR="006538C5" w:rsidRDefault="00793C0F" w:rsidP="00793C0F">
            <w:pPr>
              <w:pStyle w:val="Odstavecseseznamem"/>
              <w:numPr>
                <w:ilvl w:val="0"/>
                <w:numId w:val="6"/>
              </w:numPr>
            </w:pPr>
            <w:r>
              <w:t>U</w:t>
            </w:r>
            <w:r w:rsidRPr="00793C0F">
              <w:t>vede obecné znaky a specifické zvláštnosti jejich hospodářského, společenského, politického, kulturního a náboženského vývoje</w:t>
            </w:r>
            <w:r>
              <w:t>.</w:t>
            </w:r>
          </w:p>
          <w:p w14:paraId="7D6A8784" w14:textId="2BFB7FDD" w:rsidR="00877601" w:rsidRDefault="00877601" w:rsidP="00793C0F">
            <w:pPr>
              <w:pStyle w:val="Odstavecseseznamem"/>
              <w:numPr>
                <w:ilvl w:val="0"/>
                <w:numId w:val="6"/>
              </w:numPr>
            </w:pPr>
            <w:r>
              <w:t>O</w:t>
            </w:r>
            <w:r w:rsidRPr="00877601">
              <w:t>bjasní přínos starověkých států pro rozvoj světové civilizace, uvede nejvýznamnější typy památek</w:t>
            </w:r>
            <w:r>
              <w:t>.</w:t>
            </w:r>
          </w:p>
          <w:p w14:paraId="37751D0D" w14:textId="77777777" w:rsidR="006538C5" w:rsidRDefault="006538C5" w:rsidP="00223004"/>
          <w:p w14:paraId="22E84142" w14:textId="77777777" w:rsidR="006538C5" w:rsidRDefault="006538C5" w:rsidP="00223004">
            <w:pPr>
              <w:pStyle w:val="Odstavecseseznamem"/>
            </w:pPr>
          </w:p>
        </w:tc>
      </w:tr>
      <w:tr w:rsidR="006538C5" w14:paraId="1A5F4F19" w14:textId="77777777" w:rsidTr="00223004">
        <w:trPr>
          <w:trHeight w:val="2812"/>
        </w:trPr>
        <w:tc>
          <w:tcPr>
            <w:tcW w:w="4536" w:type="dxa"/>
          </w:tcPr>
          <w:p w14:paraId="2F50F291" w14:textId="51381F99" w:rsidR="006538C5" w:rsidRDefault="006538C5" w:rsidP="00223004">
            <w:r>
              <w:lastRenderedPageBreak/>
              <w:t>Duben</w:t>
            </w:r>
          </w:p>
          <w:p w14:paraId="4F768076" w14:textId="77777777" w:rsidR="006538C5" w:rsidRDefault="006538C5" w:rsidP="00223004"/>
          <w:p w14:paraId="102B1C44" w14:textId="77777777" w:rsidR="006538C5" w:rsidRDefault="006538C5" w:rsidP="00223004"/>
          <w:p w14:paraId="60E817AC" w14:textId="77777777" w:rsidR="006538C5" w:rsidRDefault="006538C5" w:rsidP="00223004"/>
        </w:tc>
        <w:tc>
          <w:tcPr>
            <w:tcW w:w="4538" w:type="dxa"/>
          </w:tcPr>
          <w:p w14:paraId="24318E24" w14:textId="77777777" w:rsidR="005877A8" w:rsidRPr="00CA4DF6" w:rsidRDefault="005877A8" w:rsidP="005877A8">
            <w:pPr>
              <w:rPr>
                <w:b/>
                <w:bCs/>
              </w:rPr>
            </w:pPr>
            <w:r w:rsidRPr="005877A8">
              <w:rPr>
                <w:b/>
                <w:bCs/>
              </w:rPr>
              <w:t>Starověké Řecko</w:t>
            </w:r>
            <w:r>
              <w:t xml:space="preserve"> –</w:t>
            </w:r>
            <w:r w:rsidRPr="00793C0F">
              <w:t xml:space="preserve"> přírodní podmínky</w:t>
            </w:r>
            <w:r>
              <w:t xml:space="preserve">, </w:t>
            </w:r>
            <w:r w:rsidRPr="00793C0F">
              <w:t xml:space="preserve">způsob života, náboženství </w:t>
            </w:r>
          </w:p>
          <w:p w14:paraId="1C26CC27" w14:textId="77777777" w:rsidR="005877A8" w:rsidRDefault="005877A8" w:rsidP="005877A8">
            <w:r>
              <w:t>M</w:t>
            </w:r>
            <w:r w:rsidRPr="00793C0F">
              <w:t>inojská Kréta</w:t>
            </w:r>
          </w:p>
          <w:p w14:paraId="1772BC2D" w14:textId="77777777" w:rsidR="005877A8" w:rsidRDefault="005877A8" w:rsidP="005877A8">
            <w:r>
              <w:t>M</w:t>
            </w:r>
            <w:r w:rsidRPr="00793C0F">
              <w:t xml:space="preserve">ykénská kultura </w:t>
            </w:r>
          </w:p>
          <w:p w14:paraId="754ADA3B" w14:textId="52A5BFD7" w:rsidR="00793C0F" w:rsidRPr="006969D2" w:rsidRDefault="00793C0F" w:rsidP="00223004"/>
        </w:tc>
        <w:tc>
          <w:tcPr>
            <w:tcW w:w="5096" w:type="dxa"/>
          </w:tcPr>
          <w:p w14:paraId="39175478" w14:textId="77777777" w:rsidR="005877A8" w:rsidRDefault="005877A8" w:rsidP="005877A8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Žák o</w:t>
            </w:r>
            <w:r w:rsidRPr="00CA4DF6">
              <w:t>bjasní vliv přírodních poměrů na rozvoj společnosti</w:t>
            </w:r>
            <w:r>
              <w:t>.</w:t>
            </w:r>
          </w:p>
          <w:p w14:paraId="33D8AC86" w14:textId="0BEA8B9B" w:rsidR="00793C0F" w:rsidRDefault="00793C0F" w:rsidP="005877A8">
            <w:pPr>
              <w:pStyle w:val="Odstavecseseznamem"/>
              <w:spacing w:line="240" w:lineRule="auto"/>
            </w:pPr>
          </w:p>
        </w:tc>
      </w:tr>
      <w:tr w:rsidR="006538C5" w14:paraId="1679A897" w14:textId="77777777" w:rsidTr="00223004">
        <w:trPr>
          <w:trHeight w:val="2812"/>
        </w:trPr>
        <w:tc>
          <w:tcPr>
            <w:tcW w:w="4536" w:type="dxa"/>
          </w:tcPr>
          <w:p w14:paraId="556A3152" w14:textId="04E3789B" w:rsidR="006538C5" w:rsidRDefault="006538C5" w:rsidP="00223004">
            <w:r>
              <w:t>Květen</w:t>
            </w:r>
          </w:p>
        </w:tc>
        <w:tc>
          <w:tcPr>
            <w:tcW w:w="4538" w:type="dxa"/>
          </w:tcPr>
          <w:p w14:paraId="47065C42" w14:textId="3B8503AF" w:rsidR="005877A8" w:rsidRPr="005877A8" w:rsidRDefault="005877A8" w:rsidP="00223004">
            <w:pPr>
              <w:rPr>
                <w:b/>
                <w:bCs/>
              </w:rPr>
            </w:pPr>
            <w:r w:rsidRPr="005877A8">
              <w:rPr>
                <w:b/>
                <w:bCs/>
              </w:rPr>
              <w:t xml:space="preserve">Antické Řecko </w:t>
            </w:r>
          </w:p>
          <w:p w14:paraId="51C9BE6B" w14:textId="01918776" w:rsidR="00CA4DF6" w:rsidRDefault="00793C0F" w:rsidP="00223004">
            <w:r w:rsidRPr="00793C0F">
              <w:t xml:space="preserve">homérské eposy </w:t>
            </w:r>
            <w:r w:rsidR="00CA4DF6">
              <w:t>–</w:t>
            </w:r>
            <w:r w:rsidRPr="00793C0F">
              <w:t xml:space="preserve"> kolonizace</w:t>
            </w:r>
          </w:p>
          <w:p w14:paraId="5A98F37F" w14:textId="77777777" w:rsidR="00CA4DF6" w:rsidRDefault="00CA4DF6" w:rsidP="00223004">
            <w:r>
              <w:t>Ř</w:t>
            </w:r>
            <w:r w:rsidRPr="00CA4DF6">
              <w:t>ecká kultura, filosofie, umění a sport</w:t>
            </w:r>
          </w:p>
          <w:p w14:paraId="38C22BAD" w14:textId="77777777" w:rsidR="00FC48E9" w:rsidRDefault="00FC48E9" w:rsidP="00FC48E9">
            <w:r w:rsidRPr="00FC48E9">
              <w:t xml:space="preserve">Athény a Sparta </w:t>
            </w:r>
            <w:r>
              <w:t>–</w:t>
            </w:r>
            <w:r w:rsidRPr="00FC48E9">
              <w:t xml:space="preserve"> makedonská hegemonie, helénismus </w:t>
            </w:r>
          </w:p>
          <w:p w14:paraId="1EF38942" w14:textId="1CBCA3F4" w:rsidR="005877A8" w:rsidRDefault="005877A8" w:rsidP="00FC48E9">
            <w:r>
              <w:t>Ř</w:t>
            </w:r>
            <w:r w:rsidRPr="00793C0F">
              <w:t xml:space="preserve">ecké umění a vzdělanost </w:t>
            </w:r>
          </w:p>
          <w:p w14:paraId="1E45C3FB" w14:textId="77777777" w:rsidR="005877A8" w:rsidRDefault="005877A8" w:rsidP="005877A8">
            <w:r>
              <w:t>Ř</w:t>
            </w:r>
            <w:r w:rsidRPr="00CA4DF6">
              <w:t>ecká kultura, filosofie, umění a sport</w:t>
            </w:r>
          </w:p>
          <w:p w14:paraId="34B9BB77" w14:textId="6958AAE8" w:rsidR="00FC48E9" w:rsidRDefault="00FC48E9" w:rsidP="00223004"/>
        </w:tc>
        <w:tc>
          <w:tcPr>
            <w:tcW w:w="5096" w:type="dxa"/>
          </w:tcPr>
          <w:p w14:paraId="7FDB4DE3" w14:textId="41645FF3" w:rsidR="00CA4DF6" w:rsidRDefault="005877A8" w:rsidP="005877A8">
            <w:pPr>
              <w:pStyle w:val="Odstavecseseznamem"/>
              <w:numPr>
                <w:ilvl w:val="0"/>
                <w:numId w:val="10"/>
              </w:numPr>
              <w:spacing w:line="240" w:lineRule="auto"/>
            </w:pPr>
            <w:r>
              <w:t>Žák o</w:t>
            </w:r>
            <w:r w:rsidR="00CA4DF6" w:rsidRPr="00CA4DF6">
              <w:t>bjasní úlohu bájí, pověstí a náboženství v životě Řeků</w:t>
            </w:r>
            <w:r w:rsidR="00CA4DF6">
              <w:t>.</w:t>
            </w:r>
          </w:p>
          <w:p w14:paraId="4903D773" w14:textId="77777777" w:rsidR="006538C5" w:rsidRDefault="00CA4DF6" w:rsidP="005877A8">
            <w:pPr>
              <w:pStyle w:val="Odstavecseseznamem"/>
              <w:numPr>
                <w:ilvl w:val="0"/>
                <w:numId w:val="10"/>
              </w:numPr>
              <w:spacing w:line="240" w:lineRule="auto"/>
            </w:pPr>
            <w:r>
              <w:t>D</w:t>
            </w:r>
            <w:r w:rsidRPr="00CA4DF6">
              <w:t>emonstruje na konkrétních příkladech přínos antické kultury a uvede osobnosti antiky</w:t>
            </w:r>
            <w:r>
              <w:t>.</w:t>
            </w:r>
          </w:p>
          <w:p w14:paraId="336D26CD" w14:textId="77777777" w:rsidR="005877A8" w:rsidRDefault="005877A8" w:rsidP="005877A8">
            <w:pPr>
              <w:pStyle w:val="Odstavecseseznamem"/>
              <w:numPr>
                <w:ilvl w:val="0"/>
                <w:numId w:val="10"/>
              </w:numPr>
              <w:spacing w:line="240" w:lineRule="auto"/>
            </w:pPr>
            <w:r>
              <w:t>C</w:t>
            </w:r>
            <w:r w:rsidRPr="00FC48E9">
              <w:t>harakterizuje přínos řecké a římské kultury pro rozvoj evropské civilizace</w:t>
            </w:r>
            <w:r>
              <w:t>.</w:t>
            </w:r>
          </w:p>
          <w:p w14:paraId="74024763" w14:textId="33FDD951" w:rsidR="005877A8" w:rsidRDefault="005877A8" w:rsidP="005877A8">
            <w:pPr>
              <w:pStyle w:val="Odstavecseseznamem"/>
              <w:spacing w:line="240" w:lineRule="auto"/>
            </w:pPr>
          </w:p>
        </w:tc>
      </w:tr>
      <w:tr w:rsidR="006538C5" w14:paraId="6ED10710" w14:textId="77777777" w:rsidTr="00223004">
        <w:trPr>
          <w:trHeight w:val="2812"/>
        </w:trPr>
        <w:tc>
          <w:tcPr>
            <w:tcW w:w="4536" w:type="dxa"/>
          </w:tcPr>
          <w:p w14:paraId="544553A3" w14:textId="030274B8" w:rsidR="006538C5" w:rsidRDefault="006538C5" w:rsidP="00223004">
            <w:r>
              <w:t>Červen</w:t>
            </w:r>
          </w:p>
        </w:tc>
        <w:tc>
          <w:tcPr>
            <w:tcW w:w="4538" w:type="dxa"/>
          </w:tcPr>
          <w:p w14:paraId="34F42F3A" w14:textId="1B40DE86" w:rsidR="00FC48E9" w:rsidRPr="00FC48E9" w:rsidRDefault="00FC48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Antický Řím</w:t>
            </w:r>
          </w:p>
          <w:p w14:paraId="2EBBF7DB" w14:textId="77777777" w:rsidR="006538C5" w:rsidRDefault="00FC48E9" w:rsidP="00223004">
            <w:r>
              <w:t>S</w:t>
            </w:r>
            <w:r w:rsidRPr="00FC48E9">
              <w:t>tarověký Řím</w:t>
            </w:r>
            <w:r>
              <w:t xml:space="preserve"> –</w:t>
            </w:r>
            <w:r w:rsidRPr="00FC48E9">
              <w:t xml:space="preserve"> přírodní podmínky, osídlení, římské náboženství</w:t>
            </w:r>
            <w:r>
              <w:t xml:space="preserve">, </w:t>
            </w:r>
            <w:r w:rsidRPr="00FC48E9">
              <w:t>doba královská</w:t>
            </w:r>
            <w:r>
              <w:t xml:space="preserve">, </w:t>
            </w:r>
            <w:r w:rsidRPr="00FC48E9">
              <w:t>římská republika</w:t>
            </w:r>
            <w:r>
              <w:t xml:space="preserve">, </w:t>
            </w:r>
            <w:r w:rsidRPr="00FC48E9">
              <w:t xml:space="preserve">expanze do Středomoří, punské války </w:t>
            </w:r>
            <w:r>
              <w:t>Ř</w:t>
            </w:r>
            <w:r w:rsidRPr="00FC48E9">
              <w:t>ímská kultura a životní sty</w:t>
            </w:r>
            <w:r>
              <w:t>l,</w:t>
            </w:r>
            <w:r w:rsidRPr="00FC48E9">
              <w:t xml:space="preserve"> císařství, zrod křesťanství</w:t>
            </w:r>
            <w:r>
              <w:t xml:space="preserve">, </w:t>
            </w:r>
            <w:r w:rsidRPr="00FC48E9">
              <w:t>rozdělení a pád impéria</w:t>
            </w:r>
            <w:r>
              <w:t xml:space="preserve">, </w:t>
            </w:r>
            <w:r w:rsidRPr="00FC48E9">
              <w:t>stěhování národů</w:t>
            </w:r>
          </w:p>
          <w:p w14:paraId="7C2051B7" w14:textId="77777777" w:rsidR="005877A8" w:rsidRDefault="005877A8" w:rsidP="005877A8">
            <w:r>
              <w:t>Ří</w:t>
            </w:r>
            <w:r w:rsidRPr="00793C0F">
              <w:t>mská vzdělanost, věda, umění</w:t>
            </w:r>
          </w:p>
          <w:p w14:paraId="432519BE" w14:textId="0C124BD7" w:rsidR="005877A8" w:rsidRPr="00494CBC" w:rsidRDefault="005877A8" w:rsidP="00223004"/>
        </w:tc>
        <w:tc>
          <w:tcPr>
            <w:tcW w:w="5096" w:type="dxa"/>
          </w:tcPr>
          <w:p w14:paraId="457A3A7C" w14:textId="77777777" w:rsidR="00FC48E9" w:rsidRDefault="00FC48E9" w:rsidP="006538C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Žák p</w:t>
            </w:r>
            <w:r w:rsidRPr="00FC48E9">
              <w:t>orovná formy vlády a postavení společenských skupin a vysvětlí podstatu antické demokracie</w:t>
            </w:r>
            <w:r>
              <w:t>.</w:t>
            </w:r>
          </w:p>
          <w:p w14:paraId="5D410BD5" w14:textId="5D4B432D" w:rsidR="00FC48E9" w:rsidRDefault="00FC48E9" w:rsidP="006538C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V</w:t>
            </w:r>
            <w:r w:rsidRPr="00FC48E9">
              <w:t>ysvětlí význam antick</w:t>
            </w:r>
            <w:r w:rsidR="005877A8">
              <w:t>é</w:t>
            </w:r>
            <w:r w:rsidRPr="00FC48E9">
              <w:t xml:space="preserve"> civilizace </w:t>
            </w:r>
            <w:r w:rsidR="005877A8">
              <w:t xml:space="preserve">v porovnání </w:t>
            </w:r>
            <w:r w:rsidRPr="00FC48E9">
              <w:t>s okolním světem</w:t>
            </w:r>
            <w:r>
              <w:t>.</w:t>
            </w:r>
          </w:p>
          <w:p w14:paraId="3124DB2E" w14:textId="77777777" w:rsidR="00FC48E9" w:rsidRDefault="00FC48E9" w:rsidP="006538C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C</w:t>
            </w:r>
            <w:r w:rsidRPr="00FC48E9">
              <w:t>harakterizuje přínos řecké a římské kultury pro rozvoj evropské civilizace</w:t>
            </w:r>
            <w:r>
              <w:t>.</w:t>
            </w:r>
          </w:p>
          <w:p w14:paraId="5D4302D8" w14:textId="0CAB93BB" w:rsidR="006538C5" w:rsidRDefault="00FC48E9" w:rsidP="006538C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N</w:t>
            </w:r>
            <w:r w:rsidRPr="00FC48E9">
              <w:t>alezne společné znaky křesťanství a judaismu</w:t>
            </w:r>
            <w:r>
              <w:t>.</w:t>
            </w:r>
          </w:p>
        </w:tc>
      </w:tr>
    </w:tbl>
    <w:p w14:paraId="6408DA03" w14:textId="77777777" w:rsidR="006538C5" w:rsidRDefault="006538C5" w:rsidP="006538C5"/>
    <w:p w14:paraId="524BD8A3" w14:textId="77777777" w:rsidR="006538C5" w:rsidRDefault="006538C5"/>
    <w:sectPr w:rsidR="006538C5" w:rsidSect="006538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8A7"/>
    <w:multiLevelType w:val="hybridMultilevel"/>
    <w:tmpl w:val="AC608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5F0"/>
    <w:multiLevelType w:val="hybridMultilevel"/>
    <w:tmpl w:val="5818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CBE"/>
    <w:multiLevelType w:val="hybridMultilevel"/>
    <w:tmpl w:val="48A07DFA"/>
    <w:lvl w:ilvl="0" w:tplc="0BDE8D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6BE5"/>
    <w:multiLevelType w:val="hybridMultilevel"/>
    <w:tmpl w:val="FF504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5FE"/>
    <w:multiLevelType w:val="hybridMultilevel"/>
    <w:tmpl w:val="D624E030"/>
    <w:lvl w:ilvl="0" w:tplc="0BDE8D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C0DC3"/>
    <w:multiLevelType w:val="hybridMultilevel"/>
    <w:tmpl w:val="4324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A5E"/>
    <w:multiLevelType w:val="hybridMultilevel"/>
    <w:tmpl w:val="F078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723E7"/>
    <w:multiLevelType w:val="hybridMultilevel"/>
    <w:tmpl w:val="3BA6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C7DC4"/>
    <w:multiLevelType w:val="hybridMultilevel"/>
    <w:tmpl w:val="BBFE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736C"/>
    <w:multiLevelType w:val="hybridMultilevel"/>
    <w:tmpl w:val="8B329650"/>
    <w:lvl w:ilvl="0" w:tplc="0BDE8D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9374">
    <w:abstractNumId w:val="1"/>
  </w:num>
  <w:num w:numId="2" w16cid:durableId="495727439">
    <w:abstractNumId w:val="3"/>
  </w:num>
  <w:num w:numId="3" w16cid:durableId="1018703903">
    <w:abstractNumId w:val="8"/>
  </w:num>
  <w:num w:numId="4" w16cid:durableId="1717702402">
    <w:abstractNumId w:val="0"/>
  </w:num>
  <w:num w:numId="5" w16cid:durableId="2049256287">
    <w:abstractNumId w:val="5"/>
  </w:num>
  <w:num w:numId="6" w16cid:durableId="865214760">
    <w:abstractNumId w:val="6"/>
  </w:num>
  <w:num w:numId="7" w16cid:durableId="2056659959">
    <w:abstractNumId w:val="2"/>
  </w:num>
  <w:num w:numId="8" w16cid:durableId="297885495">
    <w:abstractNumId w:val="4"/>
  </w:num>
  <w:num w:numId="9" w16cid:durableId="225267026">
    <w:abstractNumId w:val="9"/>
  </w:num>
  <w:num w:numId="10" w16cid:durableId="1999460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C5"/>
    <w:rsid w:val="005877A8"/>
    <w:rsid w:val="006538C5"/>
    <w:rsid w:val="006C72D1"/>
    <w:rsid w:val="00793C0F"/>
    <w:rsid w:val="00877601"/>
    <w:rsid w:val="00CA4DF6"/>
    <w:rsid w:val="00F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9BBA"/>
  <w15:chartTrackingRefBased/>
  <w15:docId w15:val="{5A332356-41B2-49AD-B499-09247DA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8C5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5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3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3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3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3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38C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38C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38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38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38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38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8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38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38C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3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38C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38C5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6538C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3</cp:revision>
  <dcterms:created xsi:type="dcterms:W3CDTF">2025-02-04T09:17:00Z</dcterms:created>
  <dcterms:modified xsi:type="dcterms:W3CDTF">2025-02-13T17:38:00Z</dcterms:modified>
</cp:coreProperties>
</file>