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6885" w:type="dxa"/>
        <w:tblLook w:val="04A0" w:firstRow="1" w:lastRow="0" w:firstColumn="1" w:lastColumn="0" w:noHBand="0" w:noVBand="1"/>
      </w:tblPr>
      <w:tblGrid>
        <w:gridCol w:w="990"/>
        <w:gridCol w:w="3195"/>
        <w:gridCol w:w="1395"/>
        <w:gridCol w:w="1305"/>
      </w:tblGrid>
      <w:tr w:rsidR="005072A5" w:rsidRPr="00AA0891" w14:paraId="6D6CDA21" w14:textId="77777777" w:rsidTr="7AD3D95F">
        <w:tc>
          <w:tcPr>
            <w:tcW w:w="990" w:type="dxa"/>
          </w:tcPr>
          <w:p w14:paraId="06C9F3B6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3195" w:type="dxa"/>
          </w:tcPr>
          <w:p w14:paraId="4C7A7AE4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</w:p>
        </w:tc>
        <w:tc>
          <w:tcPr>
            <w:tcW w:w="1395" w:type="dxa"/>
          </w:tcPr>
          <w:p w14:paraId="6C05A47B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Sebe-hodnocení</w:t>
            </w:r>
          </w:p>
        </w:tc>
        <w:tc>
          <w:tcPr>
            <w:tcW w:w="1305" w:type="dxa"/>
          </w:tcPr>
          <w:p w14:paraId="0D301647" w14:textId="77777777" w:rsidR="005072A5" w:rsidRPr="00AA0891" w:rsidRDefault="005072A5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5072A5" w14:paraId="6EEA49BC" w14:textId="77777777" w:rsidTr="7AD3D95F">
        <w:trPr>
          <w:trHeight w:val="45"/>
        </w:trPr>
        <w:tc>
          <w:tcPr>
            <w:tcW w:w="990" w:type="dxa"/>
          </w:tcPr>
          <w:p w14:paraId="0C91200F" w14:textId="380E71C3" w:rsidR="005072A5" w:rsidRDefault="00701067">
            <w:r>
              <w:t>Březen</w:t>
            </w:r>
          </w:p>
        </w:tc>
        <w:tc>
          <w:tcPr>
            <w:tcW w:w="3195" w:type="dxa"/>
          </w:tcPr>
          <w:p w14:paraId="5B90FB30" w14:textId="52E89C9E" w:rsidR="005072A5" w:rsidRDefault="00082C5F">
            <w:pPr>
              <w:rPr>
                <w:b/>
                <w:sz w:val="24"/>
                <w:szCs w:val="24"/>
              </w:rPr>
            </w:pPr>
            <w:r w:rsidRPr="00C85B93">
              <w:rPr>
                <w:b/>
                <w:sz w:val="24"/>
                <w:szCs w:val="24"/>
              </w:rPr>
              <w:t>Číslo a matematické operace</w:t>
            </w:r>
          </w:p>
          <w:p w14:paraId="40CD4A9E" w14:textId="3F47CA6B" w:rsidR="00701067" w:rsidRDefault="00701067" w:rsidP="00701067">
            <w:pPr>
              <w:pStyle w:val="Odstavecseseznamem"/>
              <w:numPr>
                <w:ilvl w:val="0"/>
                <w:numId w:val="17"/>
              </w:numPr>
            </w:pPr>
            <w:r>
              <w:t>c</w:t>
            </w:r>
            <w:r w:rsidRPr="00701067">
              <w:t xml:space="preserve">hápe rovnost a nerovnost v různých významových kontextech </w:t>
            </w:r>
            <w:proofErr w:type="gramStart"/>
            <w:r w:rsidRPr="00701067">
              <w:t>( délka</w:t>
            </w:r>
            <w:proofErr w:type="gramEnd"/>
            <w:r w:rsidRPr="00701067">
              <w:t>, čas, peníze)</w:t>
            </w:r>
          </w:p>
          <w:p w14:paraId="6BE03687" w14:textId="10B5BFB6" w:rsidR="00701067" w:rsidRPr="00701067" w:rsidRDefault="00701067" w:rsidP="00701067">
            <w:pPr>
              <w:pStyle w:val="Odstavecseseznamem"/>
              <w:numPr>
                <w:ilvl w:val="0"/>
                <w:numId w:val="17"/>
              </w:numPr>
            </w:pPr>
            <w:r>
              <w:t xml:space="preserve">řeší a tvoří úlohy vedoucí ke vztahu o X více, méně v oboru do 100 s přechodem násobku deseti </w:t>
            </w:r>
          </w:p>
          <w:p w14:paraId="6B30577A" w14:textId="27885327" w:rsidR="00082C5F" w:rsidRDefault="00082C5F" w:rsidP="00701067">
            <w:pPr>
              <w:pStyle w:val="Odstavecseseznamem"/>
              <w:numPr>
                <w:ilvl w:val="0"/>
                <w:numId w:val="17"/>
              </w:numPr>
            </w:pPr>
            <w:r w:rsidRPr="00C85B93">
              <w:t>uvádí příklady různého způsobu placení částek do 100</w:t>
            </w:r>
          </w:p>
          <w:p w14:paraId="33EAD530" w14:textId="226B0B48" w:rsidR="00701067" w:rsidRDefault="00701067" w:rsidP="00701067">
            <w:pPr>
              <w:pStyle w:val="Odstavecseseznamem"/>
              <w:numPr>
                <w:ilvl w:val="0"/>
                <w:numId w:val="17"/>
              </w:numPr>
            </w:pPr>
            <w:r>
              <w:t>rozliší sudá a lichá čísla</w:t>
            </w:r>
          </w:p>
          <w:p w14:paraId="7F9C7D01" w14:textId="04773FDA" w:rsidR="00EB6818" w:rsidRDefault="00EB6818" w:rsidP="00701067">
            <w:pPr>
              <w:pStyle w:val="Odstavecseseznamem"/>
              <w:numPr>
                <w:ilvl w:val="0"/>
                <w:numId w:val="17"/>
              </w:numPr>
            </w:pPr>
            <w:r>
              <w:t>čte časové údaje na různých typech hodin</w:t>
            </w:r>
          </w:p>
          <w:p w14:paraId="6DD92DE3" w14:textId="48424100" w:rsidR="00EB6818" w:rsidRDefault="00EB6818" w:rsidP="00701067">
            <w:pPr>
              <w:pStyle w:val="Odstavecseseznamem"/>
              <w:numPr>
                <w:ilvl w:val="0"/>
                <w:numId w:val="17"/>
              </w:numPr>
            </w:pPr>
            <w:r>
              <w:t>sleduje časové intervaly</w:t>
            </w:r>
          </w:p>
          <w:p w14:paraId="30C46C20" w14:textId="117E27A2" w:rsidR="00EB6818" w:rsidRDefault="00EB6818" w:rsidP="00701067">
            <w:pPr>
              <w:pStyle w:val="Odstavecseseznamem"/>
              <w:numPr>
                <w:ilvl w:val="0"/>
                <w:numId w:val="17"/>
              </w:numPr>
            </w:pPr>
            <w:r>
              <w:t>používá vhodné časové jednotky</w:t>
            </w:r>
          </w:p>
          <w:p w14:paraId="1546FD4C" w14:textId="77777777" w:rsidR="00701067" w:rsidRPr="00C85B93" w:rsidRDefault="00701067" w:rsidP="00701067">
            <w:pPr>
              <w:pStyle w:val="Odstavecseseznamem"/>
              <w:numPr>
                <w:ilvl w:val="0"/>
                <w:numId w:val="17"/>
              </w:numPr>
            </w:pPr>
            <w:r w:rsidRPr="0063788E">
              <w:rPr>
                <w:b/>
              </w:rPr>
              <w:t xml:space="preserve">geometrie </w:t>
            </w:r>
            <w:r w:rsidRPr="00C85B93">
              <w:t>– změří délku úsečky s přesností na centimetry,</w:t>
            </w:r>
          </w:p>
          <w:p w14:paraId="5F6FFA64" w14:textId="77777777" w:rsidR="00701067" w:rsidRPr="00C85B93" w:rsidRDefault="00701067" w:rsidP="00701067">
            <w:pPr>
              <w:pStyle w:val="Odstavecseseznamem"/>
              <w:numPr>
                <w:ilvl w:val="0"/>
                <w:numId w:val="17"/>
              </w:numPr>
            </w:pPr>
            <w:r w:rsidRPr="00C85B93">
              <w:t>pracuje s pravítkem</w:t>
            </w:r>
          </w:p>
          <w:p w14:paraId="65E5A77E" w14:textId="77777777" w:rsidR="00701067" w:rsidRPr="00C85B93" w:rsidRDefault="00701067" w:rsidP="00701067">
            <w:pPr>
              <w:pStyle w:val="Odstavecseseznamem"/>
              <w:numPr>
                <w:ilvl w:val="0"/>
                <w:numId w:val="17"/>
              </w:numPr>
            </w:pPr>
            <w:r w:rsidRPr="00C85B93">
              <w:t>rýsuje úsečky s danou velikostí</w:t>
            </w:r>
          </w:p>
          <w:p w14:paraId="779B20D2" w14:textId="36576C75" w:rsidR="00701067" w:rsidRPr="00C85B93" w:rsidRDefault="00701067" w:rsidP="00701067">
            <w:pPr>
              <w:pStyle w:val="Odstavecseseznamem"/>
            </w:pPr>
            <w:r w:rsidRPr="00C85B93">
              <w:t>pojmenovává jednotky délky</w:t>
            </w:r>
          </w:p>
          <w:p w14:paraId="44EAFD9C" w14:textId="77777777" w:rsidR="005072A5" w:rsidRPr="00C85B93" w:rsidRDefault="005072A5" w:rsidP="001D430C">
            <w:pPr>
              <w:rPr>
                <w:sz w:val="24"/>
                <w:szCs w:val="24"/>
              </w:rPr>
            </w:pPr>
          </w:p>
        </w:tc>
        <w:tc>
          <w:tcPr>
            <w:tcW w:w="1395" w:type="dxa"/>
          </w:tcPr>
          <w:p w14:paraId="4B94D5A5" w14:textId="77777777" w:rsidR="005072A5" w:rsidRDefault="005072A5"/>
        </w:tc>
        <w:tc>
          <w:tcPr>
            <w:tcW w:w="1305" w:type="dxa"/>
          </w:tcPr>
          <w:p w14:paraId="3DEEC669" w14:textId="77777777" w:rsidR="005072A5" w:rsidRDefault="005072A5"/>
        </w:tc>
      </w:tr>
      <w:tr w:rsidR="005072A5" w14:paraId="3AFFD126" w14:textId="77777777" w:rsidTr="7AD3D95F">
        <w:trPr>
          <w:trHeight w:val="45"/>
        </w:trPr>
        <w:tc>
          <w:tcPr>
            <w:tcW w:w="990" w:type="dxa"/>
          </w:tcPr>
          <w:p w14:paraId="37AECAA4" w14:textId="491EE338" w:rsidR="005072A5" w:rsidRDefault="00701067" w:rsidP="00B2108D">
            <w:proofErr w:type="gramStart"/>
            <w:r>
              <w:t>Duben</w:t>
            </w:r>
            <w:proofErr w:type="gramEnd"/>
          </w:p>
        </w:tc>
        <w:tc>
          <w:tcPr>
            <w:tcW w:w="3195" w:type="dxa"/>
          </w:tcPr>
          <w:p w14:paraId="3656B9AB" w14:textId="69E4CAEF" w:rsidR="006D5266" w:rsidRPr="00C85B93" w:rsidRDefault="004E2FC8" w:rsidP="006D5266">
            <w:pPr>
              <w:rPr>
                <w:b/>
                <w:sz w:val="24"/>
                <w:szCs w:val="24"/>
              </w:rPr>
            </w:pPr>
            <w:r w:rsidRPr="00C85B93">
              <w:rPr>
                <w:b/>
                <w:sz w:val="24"/>
                <w:szCs w:val="24"/>
              </w:rPr>
              <w:t>Matematické operace</w:t>
            </w:r>
          </w:p>
          <w:p w14:paraId="72322ACD" w14:textId="705D57C5" w:rsidR="006A02DC" w:rsidRPr="00C85B93" w:rsidRDefault="006A02DC" w:rsidP="006A02DC">
            <w:pPr>
              <w:pStyle w:val="Odstavecseseznamem"/>
              <w:numPr>
                <w:ilvl w:val="0"/>
                <w:numId w:val="2"/>
              </w:numPr>
            </w:pPr>
            <w:r w:rsidRPr="00C85B93">
              <w:t>doplní pojem součet</w:t>
            </w:r>
            <w:r w:rsidR="00F67850" w:rsidRPr="00C85B93">
              <w:t>, rozdíl</w:t>
            </w:r>
            <w:r w:rsidRPr="00C85B93">
              <w:t xml:space="preserve"> </w:t>
            </w:r>
          </w:p>
          <w:p w14:paraId="7BCE5B2C" w14:textId="35BB2A7F" w:rsidR="006A02DC" w:rsidRDefault="00701067" w:rsidP="006A02DC">
            <w:pPr>
              <w:pStyle w:val="Odstavecseseznamem"/>
              <w:numPr>
                <w:ilvl w:val="0"/>
                <w:numId w:val="2"/>
              </w:numPr>
            </w:pPr>
            <w:r>
              <w:t>násobí zpaměti formou opakovaného sčítání čísla 2 a 3</w:t>
            </w:r>
          </w:p>
          <w:p w14:paraId="685A08D9" w14:textId="70755175" w:rsidR="00701067" w:rsidRPr="00C85B93" w:rsidRDefault="00701067" w:rsidP="006A02DC">
            <w:pPr>
              <w:pStyle w:val="Odstavecseseznamem"/>
              <w:numPr>
                <w:ilvl w:val="0"/>
                <w:numId w:val="2"/>
              </w:numPr>
            </w:pPr>
            <w:r>
              <w:t xml:space="preserve">využívá násobilku </w:t>
            </w:r>
            <w:r w:rsidR="00B97FBA">
              <w:t>10,</w:t>
            </w:r>
            <w:r>
              <w:t>1,2,3</w:t>
            </w:r>
          </w:p>
          <w:p w14:paraId="6B9EFA78" w14:textId="7C7F2BAB" w:rsidR="00C85B93" w:rsidRPr="00C85B93" w:rsidRDefault="00701067" w:rsidP="006A02DC">
            <w:pPr>
              <w:pStyle w:val="Odstavecseseznamem"/>
              <w:numPr>
                <w:ilvl w:val="0"/>
                <w:numId w:val="2"/>
              </w:numPr>
            </w:pPr>
            <w:r>
              <w:t>dělí zpaměti v oboru násobilky 1, 2,3</w:t>
            </w:r>
          </w:p>
          <w:p w14:paraId="44CDC148" w14:textId="14FFE28F" w:rsidR="00EB6818" w:rsidRDefault="00F67850" w:rsidP="00701067">
            <w:pPr>
              <w:rPr>
                <w:b/>
                <w:sz w:val="24"/>
                <w:szCs w:val="24"/>
              </w:rPr>
            </w:pPr>
            <w:r w:rsidRPr="0063788E">
              <w:rPr>
                <w:b/>
                <w:sz w:val="24"/>
                <w:szCs w:val="24"/>
              </w:rPr>
              <w:t>geometrie</w:t>
            </w:r>
          </w:p>
          <w:p w14:paraId="63748C3E" w14:textId="7B77D0F6" w:rsidR="00EB6818" w:rsidRPr="00EB6818" w:rsidRDefault="00701067" w:rsidP="00701067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EB6818">
              <w:t>pomoc</w:t>
            </w:r>
            <w:r w:rsidR="00EB6818" w:rsidRPr="00EB6818">
              <w:t>í</w:t>
            </w:r>
            <w:r w:rsidRPr="00EB6818">
              <w:t xml:space="preserve"> stavebnic modeluje pro</w:t>
            </w:r>
            <w:r w:rsidR="00EB6818" w:rsidRPr="00EB6818">
              <w:t>s</w:t>
            </w:r>
            <w:r w:rsidRPr="00EB6818">
              <w:t>torové</w:t>
            </w:r>
            <w:r w:rsidR="00EB6818" w:rsidRPr="00EB6818">
              <w:t xml:space="preserve"> útvary</w:t>
            </w:r>
          </w:p>
          <w:p w14:paraId="3E985A77" w14:textId="21A79592" w:rsidR="00EB6818" w:rsidRPr="00EB6818" w:rsidRDefault="00EB6818" w:rsidP="00701067">
            <w:pPr>
              <w:pStyle w:val="Odstavecseseznamem"/>
              <w:numPr>
                <w:ilvl w:val="0"/>
                <w:numId w:val="2"/>
              </w:numPr>
            </w:pPr>
            <w:r w:rsidRPr="00EB6818">
              <w:t>rozezná a pojmenuje základní tělesa, uvede příklady ze svého okolí</w:t>
            </w:r>
          </w:p>
          <w:p w14:paraId="09588888" w14:textId="418B06F4" w:rsidR="0063788E" w:rsidRPr="00C85B93" w:rsidRDefault="0063788E" w:rsidP="00EB6818">
            <w:pPr>
              <w:pStyle w:val="Odstavecseseznamem"/>
              <w:numPr>
                <w:ilvl w:val="0"/>
                <w:numId w:val="2"/>
              </w:numPr>
            </w:pPr>
            <w:r>
              <w:t>modeluje vzájemné polohy přímek</w:t>
            </w:r>
          </w:p>
          <w:p w14:paraId="45FB0818" w14:textId="77777777" w:rsidR="00233420" w:rsidRPr="00C85B93" w:rsidRDefault="00233420" w:rsidP="006D5266">
            <w:pPr>
              <w:rPr>
                <w:sz w:val="24"/>
                <w:szCs w:val="24"/>
              </w:rPr>
            </w:pPr>
          </w:p>
          <w:p w14:paraId="4B99056E" w14:textId="77777777" w:rsidR="005072A5" w:rsidRPr="00C85B93" w:rsidRDefault="005072A5" w:rsidP="00435510">
            <w:pPr>
              <w:pStyle w:val="Odstavecseseznamem"/>
            </w:pPr>
          </w:p>
        </w:tc>
        <w:tc>
          <w:tcPr>
            <w:tcW w:w="1395" w:type="dxa"/>
          </w:tcPr>
          <w:p w14:paraId="1299C43A" w14:textId="77777777" w:rsidR="005072A5" w:rsidRDefault="005072A5" w:rsidP="00B2108D"/>
        </w:tc>
        <w:tc>
          <w:tcPr>
            <w:tcW w:w="1305" w:type="dxa"/>
          </w:tcPr>
          <w:p w14:paraId="4DDBEF00" w14:textId="77777777" w:rsidR="005072A5" w:rsidRDefault="005072A5" w:rsidP="00B2108D"/>
        </w:tc>
      </w:tr>
      <w:tr w:rsidR="005072A5" w14:paraId="3461D779" w14:textId="77777777" w:rsidTr="7AD3D95F">
        <w:trPr>
          <w:trHeight w:val="45"/>
        </w:trPr>
        <w:tc>
          <w:tcPr>
            <w:tcW w:w="990" w:type="dxa"/>
          </w:tcPr>
          <w:p w14:paraId="495D8575" w14:textId="77777777" w:rsidR="005072A5" w:rsidRDefault="00701067" w:rsidP="00B2108D">
            <w:proofErr w:type="gramStart"/>
            <w:r>
              <w:lastRenderedPageBreak/>
              <w:t>Květen</w:t>
            </w:r>
            <w:proofErr w:type="gramEnd"/>
          </w:p>
          <w:p w14:paraId="3CF2D8B6" w14:textId="1F2D683E" w:rsidR="00374BCE" w:rsidRDefault="00374BCE" w:rsidP="00B2108D">
            <w:r>
              <w:t>Červen</w:t>
            </w:r>
            <w:bookmarkStart w:id="0" w:name="_GoBack"/>
            <w:bookmarkEnd w:id="0"/>
          </w:p>
        </w:tc>
        <w:tc>
          <w:tcPr>
            <w:tcW w:w="3195" w:type="dxa"/>
          </w:tcPr>
          <w:p w14:paraId="71BADF22" w14:textId="7CE3034D" w:rsidR="00B97FBA" w:rsidRDefault="00B97FBA" w:rsidP="00B97FBA">
            <w:pPr>
              <w:pStyle w:val="Odstavecseseznamem"/>
              <w:numPr>
                <w:ilvl w:val="0"/>
                <w:numId w:val="2"/>
              </w:numPr>
            </w:pPr>
            <w:r>
              <w:t xml:space="preserve"> </w:t>
            </w:r>
            <w:r>
              <w:t xml:space="preserve">násobí zpaměti formou opakovaného sčítání čísla </w:t>
            </w:r>
            <w:r>
              <w:t>4</w:t>
            </w:r>
            <w:r>
              <w:t xml:space="preserve"> a </w:t>
            </w:r>
            <w:r>
              <w:t>5</w:t>
            </w:r>
          </w:p>
          <w:p w14:paraId="290F0141" w14:textId="53380160" w:rsidR="00B97FBA" w:rsidRPr="00C85B93" w:rsidRDefault="00B97FBA" w:rsidP="00B97FBA">
            <w:pPr>
              <w:pStyle w:val="Odstavecseseznamem"/>
              <w:numPr>
                <w:ilvl w:val="0"/>
                <w:numId w:val="2"/>
              </w:numPr>
            </w:pPr>
            <w:r>
              <w:t xml:space="preserve">využívá násobilku </w:t>
            </w:r>
            <w:r>
              <w:t>4,5</w:t>
            </w:r>
          </w:p>
          <w:p w14:paraId="0EB99C47" w14:textId="18D3E36C" w:rsidR="004827FE" w:rsidRDefault="00B97FBA" w:rsidP="00B97FBA">
            <w:pPr>
              <w:pStyle w:val="Odstavecseseznamem"/>
              <w:numPr>
                <w:ilvl w:val="0"/>
                <w:numId w:val="2"/>
              </w:numPr>
            </w:pPr>
            <w:r>
              <w:t xml:space="preserve">dělí zpaměti v oboru násobilky </w:t>
            </w:r>
            <w:r>
              <w:t>4,5</w:t>
            </w:r>
          </w:p>
          <w:p w14:paraId="52D093AF" w14:textId="4013502D" w:rsidR="005072A5" w:rsidRDefault="00435510" w:rsidP="00C85B93">
            <w:pPr>
              <w:pStyle w:val="Odstavecseseznamem"/>
              <w:numPr>
                <w:ilvl w:val="0"/>
                <w:numId w:val="2"/>
              </w:numPr>
            </w:pPr>
            <w:r>
              <w:t>řeší a tvoří úlohy vedoucí ke vztahu o X</w:t>
            </w:r>
            <w:r w:rsidR="00C85B93">
              <w:t xml:space="preserve"> </w:t>
            </w:r>
            <w:proofErr w:type="spellStart"/>
            <w:proofErr w:type="gramStart"/>
            <w:r w:rsidR="00C85B93">
              <w:t>více,</w:t>
            </w:r>
            <w:r w:rsidR="00B97FBA">
              <w:t>o</w:t>
            </w:r>
            <w:proofErr w:type="spellEnd"/>
            <w:proofErr w:type="gramEnd"/>
            <w:r w:rsidR="00B97FBA">
              <w:t xml:space="preserve"> X krát </w:t>
            </w:r>
            <w:r>
              <w:t xml:space="preserve">méně v oboru do </w:t>
            </w:r>
            <w:r w:rsidR="00C85B93">
              <w:t xml:space="preserve">100 </w:t>
            </w:r>
          </w:p>
          <w:p w14:paraId="7C84DDBC" w14:textId="77777777" w:rsidR="0063788E" w:rsidRDefault="0063788E" w:rsidP="0063788E">
            <w:pPr>
              <w:pStyle w:val="Odstavecseseznamem"/>
            </w:pPr>
          </w:p>
          <w:p w14:paraId="60FE416F" w14:textId="008C9D3A" w:rsidR="00EB6818" w:rsidRDefault="00C85B93" w:rsidP="00B97FBA">
            <w:pPr>
              <w:pStyle w:val="Odstavecseseznamem"/>
            </w:pPr>
            <w:r w:rsidRPr="0063788E">
              <w:rPr>
                <w:b/>
              </w:rPr>
              <w:t xml:space="preserve">geometrie </w:t>
            </w:r>
          </w:p>
          <w:p w14:paraId="0FB78278" w14:textId="49F04A9B" w:rsidR="00C85B93" w:rsidRDefault="00EB6818" w:rsidP="00C85B93">
            <w:pPr>
              <w:pStyle w:val="Odstavecseseznamem"/>
              <w:numPr>
                <w:ilvl w:val="0"/>
                <w:numId w:val="19"/>
              </w:numPr>
            </w:pPr>
            <w:r>
              <w:t>dokreslí druhou polovinu obrázku podle osy souměrnosti</w:t>
            </w:r>
          </w:p>
        </w:tc>
        <w:tc>
          <w:tcPr>
            <w:tcW w:w="1395" w:type="dxa"/>
          </w:tcPr>
          <w:p w14:paraId="1FC39945" w14:textId="77777777" w:rsidR="005072A5" w:rsidRDefault="005072A5" w:rsidP="00B2108D"/>
        </w:tc>
        <w:tc>
          <w:tcPr>
            <w:tcW w:w="1305" w:type="dxa"/>
          </w:tcPr>
          <w:p w14:paraId="0562CB0E" w14:textId="77777777" w:rsidR="005072A5" w:rsidRDefault="005072A5" w:rsidP="00B2108D"/>
        </w:tc>
      </w:tr>
    </w:tbl>
    <w:p w14:paraId="261C5DCD" w14:textId="77777777" w:rsidR="00EF1595" w:rsidRDefault="006536A4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E7FE7" wp14:editId="07777777">
                <wp:simplePos x="0" y="0"/>
                <wp:positionH relativeFrom="column">
                  <wp:posOffset>-4445</wp:posOffset>
                </wp:positionH>
                <wp:positionV relativeFrom="paragraph">
                  <wp:posOffset>-513080</wp:posOffset>
                </wp:positionV>
                <wp:extent cx="19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1498C7A">
              <v:line id="Přímá spojnice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35pt,-40.4pt" to="1.15pt,-40.4pt" w14:anchorId="10A6A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">
                <v:stroke joinstyle="miter"/>
              </v:line>
            </w:pict>
          </mc:Fallback>
        </mc:AlternateContent>
      </w:r>
    </w:p>
    <w:p w14:paraId="34CE0A41" w14:textId="77777777" w:rsidR="00B2108D" w:rsidRDefault="00B2108D"/>
    <w:sectPr w:rsidR="00B2108D" w:rsidSect="00233420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ACD7ED2"/>
    <w:multiLevelType w:val="multilevel"/>
    <w:tmpl w:val="4620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9C66A2"/>
    <w:multiLevelType w:val="multilevel"/>
    <w:tmpl w:val="2F1A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344B8F"/>
    <w:multiLevelType w:val="multilevel"/>
    <w:tmpl w:val="0314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105FB"/>
    <w:multiLevelType w:val="multilevel"/>
    <w:tmpl w:val="27C4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7904DD"/>
    <w:multiLevelType w:val="hybridMultilevel"/>
    <w:tmpl w:val="634AA3D0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618D6"/>
    <w:multiLevelType w:val="multilevel"/>
    <w:tmpl w:val="D95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0A3EFB"/>
    <w:multiLevelType w:val="multilevel"/>
    <w:tmpl w:val="EAF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BF669E"/>
    <w:multiLevelType w:val="multilevel"/>
    <w:tmpl w:val="30AC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AA03B8"/>
    <w:multiLevelType w:val="hybridMultilevel"/>
    <w:tmpl w:val="C846B7E8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6DB9"/>
    <w:multiLevelType w:val="hybridMultilevel"/>
    <w:tmpl w:val="293C70AA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D429C"/>
    <w:multiLevelType w:val="hybridMultilevel"/>
    <w:tmpl w:val="736C637C"/>
    <w:lvl w:ilvl="0" w:tplc="920EB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A46FF"/>
    <w:multiLevelType w:val="multilevel"/>
    <w:tmpl w:val="F5B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677B55"/>
    <w:multiLevelType w:val="multilevel"/>
    <w:tmpl w:val="8246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79227E"/>
    <w:multiLevelType w:val="hybridMultilevel"/>
    <w:tmpl w:val="C31A50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E38C2"/>
    <w:multiLevelType w:val="multilevel"/>
    <w:tmpl w:val="6BA0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6F17DF"/>
    <w:multiLevelType w:val="multilevel"/>
    <w:tmpl w:val="077E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C400E7"/>
    <w:multiLevelType w:val="multilevel"/>
    <w:tmpl w:val="9076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DD4668"/>
    <w:multiLevelType w:val="multilevel"/>
    <w:tmpl w:val="736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AB7433"/>
    <w:multiLevelType w:val="hybridMultilevel"/>
    <w:tmpl w:val="4E9E9AC2"/>
    <w:lvl w:ilvl="0" w:tplc="2778B4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15"/>
  </w:num>
  <w:num w:numId="6">
    <w:abstractNumId w:val="7"/>
  </w:num>
  <w:num w:numId="7">
    <w:abstractNumId w:val="17"/>
  </w:num>
  <w:num w:numId="8">
    <w:abstractNumId w:val="3"/>
  </w:num>
  <w:num w:numId="9">
    <w:abstractNumId w:val="8"/>
  </w:num>
  <w:num w:numId="10">
    <w:abstractNumId w:val="13"/>
  </w:num>
  <w:num w:numId="11">
    <w:abstractNumId w:val="4"/>
  </w:num>
  <w:num w:numId="12">
    <w:abstractNumId w:val="18"/>
  </w:num>
  <w:num w:numId="13">
    <w:abstractNumId w:val="6"/>
  </w:num>
  <w:num w:numId="14">
    <w:abstractNumId w:val="16"/>
  </w:num>
  <w:num w:numId="15">
    <w:abstractNumId w:val="12"/>
  </w:num>
  <w:num w:numId="16">
    <w:abstractNumId w:val="19"/>
  </w:num>
  <w:num w:numId="17">
    <w:abstractNumId w:val="11"/>
  </w:num>
  <w:num w:numId="18">
    <w:abstractNumId w:val="14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16F01"/>
    <w:rsid w:val="0003157F"/>
    <w:rsid w:val="00082C5F"/>
    <w:rsid w:val="00093833"/>
    <w:rsid w:val="000A0777"/>
    <w:rsid w:val="0011080D"/>
    <w:rsid w:val="0014302E"/>
    <w:rsid w:val="001D430C"/>
    <w:rsid w:val="00233420"/>
    <w:rsid w:val="00353C13"/>
    <w:rsid w:val="00374BCE"/>
    <w:rsid w:val="00435510"/>
    <w:rsid w:val="00437820"/>
    <w:rsid w:val="00465CC9"/>
    <w:rsid w:val="004827FE"/>
    <w:rsid w:val="004E2FC8"/>
    <w:rsid w:val="005072A5"/>
    <w:rsid w:val="00576978"/>
    <w:rsid w:val="006134E4"/>
    <w:rsid w:val="0063788E"/>
    <w:rsid w:val="006536A4"/>
    <w:rsid w:val="006A02DC"/>
    <w:rsid w:val="006C44E7"/>
    <w:rsid w:val="006D5266"/>
    <w:rsid w:val="00701067"/>
    <w:rsid w:val="00750687"/>
    <w:rsid w:val="0075130D"/>
    <w:rsid w:val="0075659E"/>
    <w:rsid w:val="007F3E50"/>
    <w:rsid w:val="008E6F90"/>
    <w:rsid w:val="008F5EBE"/>
    <w:rsid w:val="0095137C"/>
    <w:rsid w:val="009520DB"/>
    <w:rsid w:val="00984147"/>
    <w:rsid w:val="009F27D0"/>
    <w:rsid w:val="00A031EE"/>
    <w:rsid w:val="00AA0891"/>
    <w:rsid w:val="00AB1E71"/>
    <w:rsid w:val="00B2108D"/>
    <w:rsid w:val="00B26F00"/>
    <w:rsid w:val="00B936D2"/>
    <w:rsid w:val="00B97FBA"/>
    <w:rsid w:val="00C6149E"/>
    <w:rsid w:val="00C64245"/>
    <w:rsid w:val="00C85B93"/>
    <w:rsid w:val="00CD03BD"/>
    <w:rsid w:val="00D23037"/>
    <w:rsid w:val="00D62DCE"/>
    <w:rsid w:val="00D90C38"/>
    <w:rsid w:val="00E71251"/>
    <w:rsid w:val="00EB6818"/>
    <w:rsid w:val="00EF1595"/>
    <w:rsid w:val="00F67850"/>
    <w:rsid w:val="00F958D5"/>
    <w:rsid w:val="00FB1136"/>
    <w:rsid w:val="00FD6DD7"/>
    <w:rsid w:val="7AD3D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AD9DB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48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827FE"/>
  </w:style>
  <w:style w:type="character" w:customStyle="1" w:styleId="eop">
    <w:name w:val="eop"/>
    <w:basedOn w:val="Standardnpsmoodstavce"/>
    <w:rsid w:val="00482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214E1-9E1A-43DB-865C-01AFE4C38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71451C-8AE1-4344-B664-61E5B71C3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53971-77EA-40D9-A9A4-6BD2B9D83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476E9-C6BE-42B8-910A-7C5E43973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František Viktorin</cp:lastModifiedBy>
  <cp:revision>4</cp:revision>
  <dcterms:created xsi:type="dcterms:W3CDTF">2026-03-15T13:34:00Z</dcterms:created>
  <dcterms:modified xsi:type="dcterms:W3CDTF">2026-04-19T19:51:00Z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