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126" w:type="dxa"/>
        <w:tblLook w:val="04A0" w:firstRow="1" w:lastRow="0" w:firstColumn="1" w:lastColumn="0" w:noHBand="0" w:noVBand="1"/>
      </w:tblPr>
      <w:tblGrid>
        <w:gridCol w:w="1634"/>
        <w:gridCol w:w="5024"/>
        <w:gridCol w:w="4536"/>
        <w:gridCol w:w="3932"/>
      </w:tblGrid>
      <w:tr w:rsidR="00A53797" w:rsidRPr="00A53797" w:rsidTr="00964340">
        <w:tc>
          <w:tcPr>
            <w:tcW w:w="1634" w:type="dxa"/>
          </w:tcPr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  <w:r w:rsidRPr="00A53797">
              <w:rPr>
                <w:rFonts w:cs="Calibri"/>
                <w:sz w:val="24"/>
                <w:szCs w:val="24"/>
              </w:rPr>
              <w:t>M 8</w:t>
            </w:r>
          </w:p>
        </w:tc>
        <w:tc>
          <w:tcPr>
            <w:tcW w:w="5024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3932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A53797" w:rsidRPr="00A53797" w:rsidTr="00964340">
        <w:tc>
          <w:tcPr>
            <w:tcW w:w="1634" w:type="dxa"/>
          </w:tcPr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  <w:r w:rsidRPr="00A53797">
              <w:rPr>
                <w:rFonts w:cs="Calibri"/>
                <w:sz w:val="24"/>
                <w:szCs w:val="24"/>
              </w:rPr>
              <w:t xml:space="preserve">měsíc </w:t>
            </w:r>
          </w:p>
        </w:tc>
        <w:tc>
          <w:tcPr>
            <w:tcW w:w="5024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jc w:val="center"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Učivo</w:t>
            </w:r>
          </w:p>
        </w:tc>
        <w:tc>
          <w:tcPr>
            <w:tcW w:w="4536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sebehodnocení</w:t>
            </w:r>
          </w:p>
        </w:tc>
        <w:tc>
          <w:tcPr>
            <w:tcW w:w="3932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  <w:tr w:rsidR="00A53797" w:rsidRPr="00A53797" w:rsidTr="00964340">
        <w:tc>
          <w:tcPr>
            <w:tcW w:w="1634" w:type="dxa"/>
          </w:tcPr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</w:p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</w:p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</w:p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</w:p>
          <w:p w:rsidR="00A53797" w:rsidRPr="00A53797" w:rsidRDefault="00A53797" w:rsidP="00A53797">
            <w:pPr>
              <w:rPr>
                <w:rFonts w:cs="Calibri"/>
                <w:sz w:val="24"/>
                <w:szCs w:val="24"/>
              </w:rPr>
            </w:pPr>
            <w:proofErr w:type="gramStart"/>
            <w:r w:rsidRPr="00A53797">
              <w:rPr>
                <w:rFonts w:cs="Calibri"/>
                <w:sz w:val="24"/>
                <w:szCs w:val="24"/>
              </w:rPr>
              <w:t>Únor - červen</w:t>
            </w:r>
            <w:proofErr w:type="gramEnd"/>
          </w:p>
        </w:tc>
        <w:tc>
          <w:tcPr>
            <w:tcW w:w="5024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>Rovnice, Lineární rovnice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řeší lineární rovnice pomocí ekvivalentních úprav a provádí zkoušku správnosti řešení rovnice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rozhodne, jestli má rovnice jedno řešení, nekonečně mnoho řešení, nebo nemá řešení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sestaví rovnici ze zadaných údajů slovní úlohy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>Kruh, kružnice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definuje a sestrojí kružnici a kruh, vysvětlí vztah mezi poloměrem a průměrem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určí vzájemnou polohu kružnice a přímky (tečna, sečna, vnější přímka), vzájemnou polohu dvou kružnic (body dotyku) a narýsuje je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účelně používá tvar zápisu Ludolfova čísla (desetinné číslo, zlomek)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vypočítá obvod a obsah kruhu a délku kružnice pomocí vzorců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 xml:space="preserve">Množiny všech bodů dané </w:t>
            </w:r>
            <w:proofErr w:type="gramStart"/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>vlastnosti - Thaletova</w:t>
            </w:r>
            <w:proofErr w:type="gramEnd"/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 xml:space="preserve"> kružnice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využívá Thaletovu kružnici při řešení úloh, sestrojí tečnu ke kružnici z bodu vně kružnice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sestrojí rovinné útvary dle zadaných prvků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b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b/>
                <w:sz w:val="24"/>
                <w:szCs w:val="24"/>
                <w:lang w:eastAsia="cs-CZ"/>
              </w:rPr>
              <w:t>Rotační válec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charakterizuje válec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 xml:space="preserve">- odhaduje a vypočítá objem a povrch válce 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načrtne a sestrojí síť válce</w:t>
            </w:r>
          </w:p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  <w:r w:rsidRPr="00A53797">
              <w:rPr>
                <w:rFonts w:cs="Calibri"/>
                <w:sz w:val="24"/>
                <w:szCs w:val="24"/>
                <w:lang w:eastAsia="cs-CZ"/>
              </w:rPr>
              <w:t>- načrtne obraz rotačního válce v rovině</w:t>
            </w:r>
          </w:p>
        </w:tc>
        <w:tc>
          <w:tcPr>
            <w:tcW w:w="4536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snapToGrid w:val="0"/>
              <w:rPr>
                <w:rFonts w:cs="Calibri"/>
                <w:sz w:val="24"/>
                <w:szCs w:val="24"/>
                <w:lang w:eastAsia="cs-CZ"/>
              </w:rPr>
            </w:pPr>
          </w:p>
        </w:tc>
        <w:tc>
          <w:tcPr>
            <w:tcW w:w="3932" w:type="dxa"/>
          </w:tcPr>
          <w:p w:rsidR="00A53797" w:rsidRPr="00A53797" w:rsidRDefault="00A53797" w:rsidP="00A53797">
            <w:pPr>
              <w:widowControl w:val="0"/>
              <w:suppressLineNumbers/>
              <w:suppressAutoHyphens/>
              <w:rPr>
                <w:rFonts w:cs="Calibri"/>
                <w:sz w:val="24"/>
                <w:szCs w:val="24"/>
                <w:lang w:eastAsia="cs-CZ"/>
              </w:rPr>
            </w:pPr>
          </w:p>
        </w:tc>
      </w:tr>
    </w:tbl>
    <w:p w:rsidR="00A53797" w:rsidRPr="00A53797" w:rsidRDefault="00A53797" w:rsidP="00A53797">
      <w:pPr>
        <w:rPr>
          <w:rFonts w:eastAsia="Times New Roman" w:cs="Calibri"/>
          <w:sz w:val="24"/>
          <w:szCs w:val="24"/>
        </w:rPr>
      </w:pPr>
    </w:p>
    <w:p w:rsidR="00850A63" w:rsidRDefault="00850A63">
      <w:bookmarkStart w:id="0" w:name="_GoBack"/>
      <w:bookmarkEnd w:id="0"/>
    </w:p>
    <w:sectPr w:rsidR="00850A63" w:rsidSect="00B36E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97"/>
    <w:rsid w:val="00850A63"/>
    <w:rsid w:val="00A5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666D-AC8E-4DB8-A9EA-6B6D873A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379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379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Jolana Votavová</dc:creator>
  <cp:keywords/>
  <dc:description/>
  <cp:lastModifiedBy>Ing. Jolana Votavová</cp:lastModifiedBy>
  <cp:revision>1</cp:revision>
  <dcterms:created xsi:type="dcterms:W3CDTF">2024-04-21T21:03:00Z</dcterms:created>
  <dcterms:modified xsi:type="dcterms:W3CDTF">2024-04-21T21:04:00Z</dcterms:modified>
</cp:coreProperties>
</file>